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Default="006005BF">
      <w:pPr>
        <w:rPr>
          <w:sz w:val="20"/>
        </w:rPr>
      </w:pPr>
      <w:r w:rsidRPr="006005BF">
        <w:rPr>
          <w:noProof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001863">
      <w:pPr>
        <w:spacing w:before="158"/>
        <w:ind w:left="709" w:right="812"/>
        <w:jc w:val="center"/>
        <w:rPr>
          <w:b/>
          <w:sz w:val="42"/>
        </w:rPr>
      </w:pPr>
      <w:proofErr w:type="gramStart"/>
      <w:r>
        <w:rPr>
          <w:b/>
          <w:sz w:val="42"/>
        </w:rPr>
        <w:t>ŞEHİTKAMİL</w:t>
      </w:r>
      <w:proofErr w:type="gramEnd"/>
      <w:r w:rsidR="005E4651">
        <w:rPr>
          <w:b/>
          <w:sz w:val="42"/>
        </w:rPr>
        <w:t xml:space="preserve"> KAYMAKAMLIĞI</w:t>
      </w:r>
    </w:p>
    <w:p w:rsidR="00AF1E9F" w:rsidRDefault="0000186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GÖNÜLLÜ HİZMET VAKFI İNAL AYDINOĞLU ORTAOKULU</w:t>
      </w:r>
      <w:r w:rsidR="005E4651">
        <w:rPr>
          <w:b/>
          <w:sz w:val="42"/>
        </w:rPr>
        <w:t xml:space="preserve"> 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001863">
      <w:pPr>
        <w:pStyle w:val="GvdeMetni"/>
        <w:tabs>
          <w:tab w:val="left" w:leader="dot" w:pos="12297"/>
        </w:tabs>
        <w:spacing w:before="92"/>
        <w:ind w:left="742"/>
      </w:pPr>
      <w:r>
        <w:t xml:space="preserve">Okul Adı: Gönüllü Hizmet Vakfı İnal </w:t>
      </w:r>
      <w:proofErr w:type="spellStart"/>
      <w:r>
        <w:t>Aydınoğlu</w:t>
      </w:r>
      <w:proofErr w:type="spellEnd"/>
      <w:r>
        <w:t xml:space="preserve"> Ortaokulu </w:t>
      </w:r>
      <w:r w:rsidR="005E4651">
        <w:t>Başarıyı Artırma Eylem</w:t>
      </w:r>
      <w:r w:rsidR="005E4651">
        <w:rPr>
          <w:spacing w:val="2"/>
        </w:rPr>
        <w:t xml:space="preserve"> </w:t>
      </w:r>
      <w:r w:rsidR="005E4651"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37"/>
      </w:tblGrid>
      <w:tr w:rsidR="00AF1E9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8323F6" w:rsidRPr="00B4067D" w:rsidRDefault="008323F6" w:rsidP="008323F6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7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YÖNETİM VE ORGANİZASYON UYGULAMALARI</w:t>
            </w:r>
          </w:p>
          <w:p w:rsidR="00AF1E9F" w:rsidRDefault="00AF1E9F" w:rsidP="008323F6"/>
        </w:tc>
        <w:tc>
          <w:tcPr>
            <w:tcW w:w="8646" w:type="dxa"/>
          </w:tcPr>
          <w:p w:rsidR="008F68A0" w:rsidRDefault="008F68A0" w:rsidP="008F68A0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>Okul Proje Ekibinin kurulması</w:t>
            </w:r>
          </w:p>
          <w:p w:rsidR="008F68A0" w:rsidRDefault="008F68A0" w:rsidP="008F68A0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>Okul Eylem Planının Hazırlanması</w:t>
            </w:r>
            <w:r w:rsidR="00D225AA">
              <w:rPr>
                <w:rFonts w:ascii="Arial" w:hAnsi="Arial" w:cs="Arial"/>
                <w:color w:val="000000"/>
                <w:sz w:val="28"/>
                <w:szCs w:val="28"/>
              </w:rPr>
              <w:t xml:space="preserve"> ve web sayfamızda paylaşılması</w:t>
            </w:r>
          </w:p>
          <w:p w:rsidR="008F68A0" w:rsidRDefault="008F68A0" w:rsidP="008F68A0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>Okul bütçesinin gelir gider kalemlerinin sunumlarının hazırlanması ve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aylık gelir-gider raporlarının okul web sayfamızda</w:t>
            </w: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 xml:space="preserve"> veliler ile paylaşılması</w:t>
            </w:r>
          </w:p>
          <w:p w:rsidR="008F68A0" w:rsidRDefault="008F68A0" w:rsidP="008F68A0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>Okulun bilgilendirme (Brif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ing) dosyasının güncellenmesi ve web sayfamızda yayınlanması</w:t>
            </w:r>
          </w:p>
          <w:p w:rsidR="008F68A0" w:rsidRDefault="008F68A0" w:rsidP="008F68A0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>Okul İnte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rnet sayfamızın güncel tutulması ve okul internet sayfası hakkında velilerimizin bilgilendirilmesi</w:t>
            </w:r>
            <w:r w:rsidR="005E4E3B">
              <w:rPr>
                <w:rFonts w:ascii="Arial" w:hAnsi="Arial" w:cs="Arial"/>
                <w:color w:val="000000"/>
                <w:sz w:val="28"/>
                <w:szCs w:val="28"/>
              </w:rPr>
              <w:t xml:space="preserve"> ( sınıf rehber öğretmenleri toplantılarda gündem maddesi olarak bu konuyu ekleyeceklerdir)</w:t>
            </w:r>
          </w:p>
          <w:p w:rsidR="008F68A0" w:rsidRPr="008F68A0" w:rsidRDefault="008F68A0" w:rsidP="008F68A0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 xml:space="preserve">Okullar arası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ve özel sektör (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vakıf,STK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) </w:t>
            </w:r>
            <w:r w:rsidRPr="008F68A0">
              <w:rPr>
                <w:rFonts w:ascii="Arial" w:hAnsi="Arial" w:cs="Arial"/>
                <w:color w:val="000000"/>
                <w:sz w:val="28"/>
                <w:szCs w:val="28"/>
              </w:rPr>
              <w:t>işbirliğinin sağlanması</w:t>
            </w:r>
          </w:p>
          <w:p w:rsidR="00AF1E9F" w:rsidRDefault="00AF1E9F" w:rsidP="008F68A0">
            <w:pPr>
              <w:pStyle w:val="TableParagraph"/>
              <w:ind w:left="720"/>
            </w:pPr>
          </w:p>
          <w:p w:rsidR="000C2A1F" w:rsidRDefault="000C2A1F" w:rsidP="008323F6">
            <w:pPr>
              <w:pStyle w:val="TableParagraph"/>
              <w:ind w:left="720"/>
            </w:pPr>
          </w:p>
        </w:tc>
        <w:tc>
          <w:tcPr>
            <w:tcW w:w="2126" w:type="dxa"/>
          </w:tcPr>
          <w:p w:rsidR="000C2A1F" w:rsidRDefault="000C2A1F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0C2A1F" w:rsidRDefault="000C2A1F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7F3C90" w:rsidRDefault="008323F6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</w:p>
          <w:p w:rsidR="007F3C90" w:rsidRDefault="007F3C90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</w:p>
          <w:p w:rsidR="007F3C90" w:rsidRDefault="007F3C90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</w:p>
          <w:p w:rsidR="007F3C90" w:rsidRDefault="007F3C90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</w:p>
          <w:p w:rsidR="007F3C90" w:rsidRDefault="007F3C90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</w:p>
          <w:p w:rsidR="007F3C90" w:rsidRDefault="007F3C90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</w:p>
          <w:p w:rsidR="00AF1E9F" w:rsidRDefault="007F3C90" w:rsidP="008323F6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0C2A1F">
              <w:rPr>
                <w:b/>
                <w:i/>
              </w:rPr>
              <w:t>Okul İdaresi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</w:p>
          <w:p w:rsidR="000C2A1F" w:rsidRDefault="000C2A1F">
            <w:pPr>
              <w:pStyle w:val="TableParagraph"/>
              <w:spacing w:before="1"/>
              <w:ind w:left="326" w:right="514" w:firstLine="24"/>
              <w:rPr>
                <w:b/>
                <w:i/>
              </w:rPr>
            </w:pPr>
          </w:p>
          <w:p w:rsidR="007F3C90" w:rsidRDefault="007F3C90" w:rsidP="000C2A1F">
            <w:pPr>
              <w:pStyle w:val="TableParagraph"/>
              <w:spacing w:before="1"/>
              <w:ind w:right="514"/>
              <w:rPr>
                <w:b/>
                <w:i/>
              </w:rPr>
            </w:pPr>
          </w:p>
          <w:p w:rsidR="007F3C90" w:rsidRPr="007F3C90" w:rsidRDefault="007F3C90" w:rsidP="007F3C90"/>
          <w:p w:rsidR="007F3C90" w:rsidRPr="007F3C90" w:rsidRDefault="007F3C90" w:rsidP="007F3C90"/>
          <w:p w:rsidR="007F3C90" w:rsidRPr="007F3C90" w:rsidRDefault="007F3C90" w:rsidP="007F3C90"/>
          <w:p w:rsidR="007F3C90" w:rsidRPr="007F3C90" w:rsidRDefault="007F3C90" w:rsidP="007F3C90"/>
          <w:p w:rsidR="007F3C90" w:rsidRDefault="007F3C90" w:rsidP="007F3C90"/>
          <w:p w:rsidR="000C2A1F" w:rsidRPr="007F3C90" w:rsidRDefault="007F3C90" w:rsidP="007F3C90">
            <w:pPr>
              <w:rPr>
                <w:b/>
              </w:rPr>
            </w:pPr>
            <w:r w:rsidRPr="007F3C90">
              <w:rPr>
                <w:b/>
              </w:rPr>
              <w:t>15.11.2019</w:t>
            </w:r>
          </w:p>
        </w:tc>
      </w:tr>
      <w:tr w:rsidR="00AF1E9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8323F6" w:rsidRPr="00B4067D" w:rsidRDefault="008323F6" w:rsidP="008323F6">
            <w:pPr>
              <w:rPr>
                <w:b/>
                <w:sz w:val="28"/>
              </w:rPr>
            </w:pPr>
            <w:r w:rsidRPr="00B4067D">
              <w:rPr>
                <w:b/>
                <w:sz w:val="28"/>
              </w:rPr>
              <w:t>FİZİKİ ALTYAPI UYGULAMALARI</w:t>
            </w:r>
          </w:p>
          <w:p w:rsidR="00AF1E9F" w:rsidRDefault="00AF1E9F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line="251" w:lineRule="exact"/>
              <w:ind w:left="51"/>
              <w:jc w:val="both"/>
            </w:pPr>
          </w:p>
          <w:p w:rsidR="008323F6" w:rsidRDefault="008323F6" w:rsidP="008323F6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>Okulumuzun fiziki durumunu eğitim-öğretime hazır hale getirmek için ‘’</w:t>
            </w:r>
            <w:r w:rsidR="003D4A5E">
              <w:t>2019/2020 Okul Gelişim</w:t>
            </w:r>
            <w:r>
              <w:t xml:space="preserve"> Planı’’ hazırlanmış ve okulumuzun fiziki altyapı uygulamaları tamamlanmıştır.</w:t>
            </w:r>
          </w:p>
          <w:p w:rsidR="005E4E3B" w:rsidRDefault="005E4E3B" w:rsidP="008323F6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 xml:space="preserve">Okul dilek ve öneri kutusunun aylık düzenli olarak açılması ve dilekçelerin tutanak altına alınması, tutanak ve dilekçelerin Güllü </w:t>
            </w:r>
            <w:proofErr w:type="spellStart"/>
            <w:r>
              <w:t>ÇUHADAR’a</w:t>
            </w:r>
            <w:proofErr w:type="spellEnd"/>
            <w:r>
              <w:t xml:space="preserve"> teslim edilmesi (Çiğdem ASLAN, Merve YİĞİT, Sinem Songül KEÇEL)</w:t>
            </w:r>
          </w:p>
          <w:p w:rsidR="005E4E3B" w:rsidRDefault="005E4E3B" w:rsidP="008323F6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>Belirli gün ve haftalarla ilgili çalışmaların görevli kişiler tarafından yapılması, yapılan çalışmalarla ilgili tutanak tutulup, fotoğraf çekilip Özlem Avşar’a teslim edilmesi gerekmektedir.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8323F6" w:rsidRDefault="008323F6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8323F6" w:rsidRDefault="008323F6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</w:p>
          <w:p w:rsidR="008323F6" w:rsidRDefault="008323F6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İdaresi</w:t>
            </w:r>
          </w:p>
        </w:tc>
        <w:tc>
          <w:tcPr>
            <w:tcW w:w="1737" w:type="dxa"/>
          </w:tcPr>
          <w:p w:rsidR="008323F6" w:rsidRDefault="008323F6" w:rsidP="008323F6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</w:p>
          <w:p w:rsidR="008323F6" w:rsidRDefault="008323F6" w:rsidP="008323F6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</w:p>
          <w:p w:rsidR="008323F6" w:rsidRDefault="008323F6" w:rsidP="008323F6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</w:p>
          <w:p w:rsidR="00AF1E9F" w:rsidRDefault="008323F6" w:rsidP="008323F6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  <w:r>
              <w:rPr>
                <w:b/>
                <w:i/>
              </w:rPr>
              <w:t>09.09.2019</w:t>
            </w:r>
          </w:p>
        </w:tc>
      </w:tr>
      <w:tr w:rsidR="005E4651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5E4651" w:rsidRDefault="003D4A5E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  <w:r w:rsidRPr="003D4A5E">
              <w:rPr>
                <w:b/>
                <w:i/>
              </w:rPr>
              <w:t>TEMİZLİK, TASARRUF VE GÜVENLİK UYGULAMALARI</w:t>
            </w:r>
          </w:p>
        </w:tc>
        <w:tc>
          <w:tcPr>
            <w:tcW w:w="8646" w:type="dxa"/>
          </w:tcPr>
          <w:p w:rsidR="005E4651" w:rsidRDefault="003D4A5E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Tuvaletlerde s</w:t>
            </w:r>
            <w:r w:rsidRPr="003D4A5E">
              <w:t>abun ve tuvalet kâğıdını sürekli bulundurma</w:t>
            </w:r>
            <w:r>
              <w:t>, günlük temizliğini yapma ve yapılan işlemleri tuvalet temizlik kartına işlenmesi.( Yıl boyu temizlik personeli tarafından yapılacaktır)</w:t>
            </w:r>
          </w:p>
          <w:p w:rsidR="003D4A5E" w:rsidRDefault="003D4A5E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proofErr w:type="spellStart"/>
            <w:r>
              <w:t>Özbakım</w:t>
            </w:r>
            <w:proofErr w:type="spellEnd"/>
            <w:r>
              <w:t xml:space="preserve"> becer</w:t>
            </w:r>
            <w:r w:rsidR="005E4E3B">
              <w:t>ileri ve tasarruf ile ilgili 5.</w:t>
            </w:r>
            <w:proofErr w:type="gramStart"/>
            <w:r w:rsidR="005E4E3B">
              <w:t>sınıf  öğrencilerine</w:t>
            </w:r>
            <w:proofErr w:type="gramEnd"/>
            <w:r>
              <w:t xml:space="preserve"> bilgilendirme çalışmalarının yapılması ve raporlarının</w:t>
            </w:r>
            <w:r w:rsidR="005E4E3B">
              <w:t xml:space="preserve">, fotoğraflarının </w:t>
            </w:r>
            <w:r>
              <w:t xml:space="preserve"> proje ekibine teslim edilmesi.(</w:t>
            </w:r>
            <w:r w:rsidR="005E4E3B">
              <w:t>Aralık ayı içinde Sosyal Bilgiler</w:t>
            </w:r>
            <w:r w:rsidR="008B40E7">
              <w:t xml:space="preserve"> öğretmenlerin çalışmalarıyla gerçekleştirilecektir.)</w:t>
            </w:r>
          </w:p>
          <w:p w:rsidR="008B40E7" w:rsidRDefault="008B40E7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 w:rsidRPr="008B40E7">
              <w:t xml:space="preserve">Deprem, yangın vb. ile ilgili tatbikat etkinliklerin </w:t>
            </w:r>
            <w:r>
              <w:t>yapılması ( Yangınla mücadele ve Arama-Kurtarma komisyonunca yapılacaktır)</w:t>
            </w:r>
          </w:p>
        </w:tc>
        <w:tc>
          <w:tcPr>
            <w:tcW w:w="2126" w:type="dxa"/>
          </w:tcPr>
          <w:p w:rsidR="00C33FD0" w:rsidRDefault="00C33FD0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C33FD0" w:rsidRDefault="00C33FD0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C33FD0" w:rsidRDefault="00C33FD0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5E4651" w:rsidRDefault="00C33FD0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Temizlilk</w:t>
            </w:r>
            <w:proofErr w:type="spellEnd"/>
            <w:r>
              <w:rPr>
                <w:b/>
                <w:i/>
              </w:rPr>
              <w:t xml:space="preserve"> Personeli</w:t>
            </w:r>
          </w:p>
          <w:p w:rsidR="00C33FD0" w:rsidRDefault="00C33FD0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Tüm Öğretmenler</w:t>
            </w:r>
          </w:p>
          <w:p w:rsidR="00C33FD0" w:rsidRDefault="00C33FD0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İlgili Komisyonlar</w:t>
            </w:r>
          </w:p>
        </w:tc>
        <w:tc>
          <w:tcPr>
            <w:tcW w:w="1737" w:type="dxa"/>
          </w:tcPr>
          <w:p w:rsidR="00C33FD0" w:rsidRDefault="00C33FD0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C33FD0" w:rsidRDefault="00C33FD0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C33FD0" w:rsidRDefault="00C33FD0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  <w:p w:rsidR="005E4651" w:rsidRDefault="00C33FD0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 Boyunca</w:t>
            </w:r>
          </w:p>
        </w:tc>
      </w:tr>
      <w:tr w:rsidR="00D93157">
        <w:trPr>
          <w:trHeight w:val="2275"/>
        </w:trPr>
        <w:tc>
          <w:tcPr>
            <w:tcW w:w="662" w:type="dxa"/>
          </w:tcPr>
          <w:p w:rsidR="00D93157" w:rsidRDefault="00D9315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D93157" w:rsidRDefault="00D9315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D93157" w:rsidRDefault="00D93157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D93157" w:rsidRDefault="00D93157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3" w:type="dxa"/>
          </w:tcPr>
          <w:p w:rsidR="00D93157" w:rsidRDefault="00D93157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D93157" w:rsidRDefault="00D93157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  <w:p w:rsidR="00D93157" w:rsidRPr="003D4A5E" w:rsidRDefault="00D93157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  <w:r w:rsidRPr="00D93157">
              <w:rPr>
                <w:b/>
                <w:i/>
              </w:rPr>
              <w:t>EĞİTİM VE ÖĞRETİMDE KALİTE</w:t>
            </w:r>
          </w:p>
        </w:tc>
        <w:tc>
          <w:tcPr>
            <w:tcW w:w="8646" w:type="dxa"/>
          </w:tcPr>
          <w:p w:rsidR="00D93157" w:rsidRDefault="00D93157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 w:rsidRPr="00D93157">
              <w:t>Öğretmenlerin kazanım temelli dijital eğitim içeriklerini oluşturması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 xml:space="preserve"> Her zümre bir içerik oluşturup</w:t>
            </w:r>
            <w:r w:rsidR="00DD27D5">
              <w:t xml:space="preserve"> 03.02.2020</w:t>
            </w:r>
            <w:r w:rsidR="005E4E3B">
              <w:t xml:space="preserve"> tarihine kadar </w:t>
            </w:r>
            <w:proofErr w:type="spellStart"/>
            <w:r>
              <w:t>EBA’ya</w:t>
            </w:r>
            <w:proofErr w:type="spellEnd"/>
            <w:r>
              <w:t xml:space="preserve"> yükleyecektir.</w:t>
            </w:r>
          </w:p>
          <w:p w:rsidR="00D93157" w:rsidRDefault="00D93157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Değerler Eğitimi panosunun her ay görevli öğretmenler tarafından hazırlanması (Değerler eğitimi görevli öğretmenler)</w:t>
            </w:r>
          </w:p>
          <w:p w:rsidR="00D93157" w:rsidRDefault="00D93157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Mesleki gelişim kapsamında öğretmenlere yönelik kurs</w:t>
            </w:r>
            <w:r w:rsidR="003D74A2">
              <w:t>, seminer düzenlenmesi ( Okul idaresi, İl-İlçe Milli Eğitim Müdürlüğü)</w:t>
            </w:r>
          </w:p>
          <w:p w:rsidR="003D74A2" w:rsidRDefault="003D74A2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 w:rsidRPr="003D74A2">
              <w:t>Öğrenciler için e-</w:t>
            </w:r>
            <w:proofErr w:type="spellStart"/>
            <w:r w:rsidRPr="003D74A2">
              <w:t>portfolyo</w:t>
            </w:r>
            <w:proofErr w:type="spellEnd"/>
            <w:r w:rsidRPr="003D74A2">
              <w:t xml:space="preserve"> tutulması</w:t>
            </w:r>
            <w:r>
              <w:t xml:space="preserve"> ( Sınıf rehber öğretmenleri)</w:t>
            </w:r>
          </w:p>
          <w:p w:rsidR="003D74A2" w:rsidRDefault="003D74A2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 w:rsidRPr="003D74A2">
              <w:t>Tasarım – Beceri etkinliklerinin düzenlenmesi</w:t>
            </w:r>
            <w:r>
              <w:t xml:space="preserve"> ( Teknoloji ve tasarım dersine giren öğretmenler</w:t>
            </w:r>
            <w:r w:rsidR="00DD27D5">
              <w:t xml:space="preserve"> 13-17.04.2020</w:t>
            </w:r>
            <w:r w:rsidR="001A0134">
              <w:t xml:space="preserve"> tarihleri arasında sergi düzenleyecekler</w:t>
            </w:r>
            <w:r>
              <w:t>)</w:t>
            </w:r>
          </w:p>
          <w:p w:rsidR="003D74A2" w:rsidRDefault="00674CD6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 xml:space="preserve"> G</w:t>
            </w:r>
            <w:r w:rsidR="003D74A2" w:rsidRPr="003D74A2">
              <w:t>önüllü destek eğitim verilmesi</w:t>
            </w:r>
            <w:r>
              <w:t xml:space="preserve"> (Gönüllü öğretmenler)</w:t>
            </w:r>
          </w:p>
          <w:p w:rsidR="00DD2553" w:rsidRDefault="00DD2553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 w:rsidRPr="00DD2553">
              <w:t>Eğitim Koçluğu çalışmalarının yapılması</w:t>
            </w:r>
            <w:r>
              <w:t xml:space="preserve"> ( Tüm öğretmenler)</w:t>
            </w:r>
          </w:p>
          <w:p w:rsidR="00DD2553" w:rsidRDefault="00DD2553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Ö</w:t>
            </w:r>
            <w:r w:rsidRPr="00DD2553">
              <w:t>lçme ve değerlendirme ekibinin kurulması</w:t>
            </w:r>
            <w:r>
              <w:t xml:space="preserve"> </w:t>
            </w:r>
            <w:r w:rsidR="0074551A">
              <w:t>(Zümre Başkanları)</w:t>
            </w:r>
          </w:p>
          <w:p w:rsidR="00DD2553" w:rsidRDefault="00DD2553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 w:rsidRPr="00DD2553">
              <w:t>Türkçenin eğitimi ve öğretimi sürecinde 4 temel dil becerisinin istendik düzeyde edinilmesi ve geliştiri</w:t>
            </w:r>
            <w:r>
              <w:t>lmesi çalışmaları (Türkçe zümresi</w:t>
            </w:r>
            <w:r w:rsidR="001A0134">
              <w:t xml:space="preserve"> çalışmaları tutanak altına alıp, fotoğraflarla birlikte proje ekibine teslim edecektir.</w:t>
            </w:r>
            <w:r>
              <w:t>)</w:t>
            </w:r>
          </w:p>
          <w:p w:rsidR="001A0134" w:rsidRDefault="001A0134" w:rsidP="003D4A5E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 xml:space="preserve">Spor turnuvaları (Beden Eğitimi zümresi), Bilgi Yarışması (Matematik zümresi), Müzik dinletisi(Müzik zümresi), Resim sergisi (Resim zümresi), Bilim şenliği (Fen zümresi), </w:t>
            </w:r>
            <w:proofErr w:type="gramStart"/>
            <w:r>
              <w:t>drama,tiyatro</w:t>
            </w:r>
            <w:proofErr w:type="gramEnd"/>
            <w:r>
              <w:t xml:space="preserve"> çalışmala</w:t>
            </w:r>
            <w:r w:rsidR="00C659B3">
              <w:t>rı (Türkçe zümresi) etkinlikler</w:t>
            </w:r>
            <w:r w:rsidR="00DD27D5">
              <w:t xml:space="preserve"> 02.04.2020</w:t>
            </w:r>
            <w:r>
              <w:t xml:space="preserve"> tarihine kadar gerçekleştirilip tutanakları ve fotoğrafları proje ekibine teslim edilecektir. Etkinliklere velilerde davet edilecektir.</w:t>
            </w:r>
          </w:p>
          <w:p w:rsidR="00DD2553" w:rsidRDefault="00DD2553" w:rsidP="00DD2553">
            <w:pPr>
              <w:pStyle w:val="TableParagraph"/>
              <w:ind w:right="12"/>
              <w:jc w:val="both"/>
            </w:pPr>
          </w:p>
        </w:tc>
        <w:tc>
          <w:tcPr>
            <w:tcW w:w="2126" w:type="dxa"/>
          </w:tcPr>
          <w:p w:rsidR="0074551A" w:rsidRDefault="0074551A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74551A" w:rsidRDefault="0074551A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74551A" w:rsidRDefault="0074551A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74551A" w:rsidRDefault="0074551A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</w:p>
          <w:p w:rsidR="00D93157" w:rsidRDefault="0074551A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İlgili birimler ve kişilerin yapacağı çalışmalar parantez içinde belirtilmiştir</w:t>
            </w:r>
          </w:p>
        </w:tc>
        <w:tc>
          <w:tcPr>
            <w:tcW w:w="1737" w:type="dxa"/>
          </w:tcPr>
          <w:p w:rsidR="00D93157" w:rsidRDefault="00D93157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 w:rsidTr="00591D48">
        <w:trPr>
          <w:trHeight w:val="154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0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B4067D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</w:t>
            </w:r>
            <w:r w:rsidR="00DD2553">
              <w:rPr>
                <w:b/>
                <w:i/>
                <w:sz w:val="24"/>
              </w:rPr>
              <w:t>5</w:t>
            </w: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DD2553">
            <w:pPr>
              <w:pStyle w:val="TableParagraph"/>
              <w:spacing w:before="195"/>
              <w:ind w:right="206"/>
            </w:pPr>
          </w:p>
        </w:tc>
        <w:tc>
          <w:tcPr>
            <w:tcW w:w="1843" w:type="dxa"/>
          </w:tcPr>
          <w:p w:rsidR="00DD2553" w:rsidRDefault="00DD2553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DD2553" w:rsidRDefault="00DD2553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DD2553" w:rsidRDefault="00DD2553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E4651" w:rsidRDefault="00DD2553" w:rsidP="005E4651">
            <w:pPr>
              <w:pStyle w:val="TableParagraph"/>
              <w:ind w:left="420" w:firstLine="67"/>
              <w:rPr>
                <w:b/>
                <w:i/>
              </w:rPr>
            </w:pPr>
            <w:r w:rsidRPr="00DD2553">
              <w:rPr>
                <w:b/>
                <w:i/>
              </w:rPr>
              <w:t>ÖĞRENME ŞENLİKLERİ</w:t>
            </w:r>
          </w:p>
        </w:tc>
        <w:tc>
          <w:tcPr>
            <w:tcW w:w="8646" w:type="dxa"/>
          </w:tcPr>
          <w:p w:rsidR="005E4651" w:rsidRDefault="00DD2553" w:rsidP="00DD255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DD2553">
              <w:t xml:space="preserve">Öğrencilere yönelik sosyal, kültürel </w:t>
            </w:r>
            <w:r>
              <w:t xml:space="preserve">ve sportif </w:t>
            </w:r>
            <w:r w:rsidRPr="00DD2553">
              <w:t>faaliyetlerin planlanması</w:t>
            </w:r>
            <w:r>
              <w:t xml:space="preserve"> (Tüm öğretmenler)</w:t>
            </w:r>
          </w:p>
          <w:p w:rsidR="00DD2553" w:rsidRDefault="00DD2553" w:rsidP="00DD2553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DD2553">
              <w:t xml:space="preserve">Öğretmenlerin moral, </w:t>
            </w:r>
            <w:proofErr w:type="gramStart"/>
            <w:r w:rsidRPr="00DD2553">
              <w:t>motivasyonunu</w:t>
            </w:r>
            <w:proofErr w:type="gramEnd"/>
            <w:r w:rsidRPr="00DD2553">
              <w:t xml:space="preserve"> sağlayıcı etkinliklerin tasarlanması ve uygulanması</w:t>
            </w:r>
            <w:r>
              <w:t xml:space="preserve"> (okul idaresi ve okul aile birliği)</w:t>
            </w:r>
          </w:p>
        </w:tc>
        <w:tc>
          <w:tcPr>
            <w:tcW w:w="2126" w:type="dxa"/>
          </w:tcPr>
          <w:p w:rsidR="005E4651" w:rsidRDefault="0074551A" w:rsidP="0074551A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İlgili birimler ve kişilerin yapacağı çalışmalar parantez içinde belirtilmiştir</w:t>
            </w:r>
          </w:p>
        </w:tc>
        <w:tc>
          <w:tcPr>
            <w:tcW w:w="1747" w:type="dxa"/>
          </w:tcPr>
          <w:p w:rsidR="005E4651" w:rsidRDefault="005E4651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</w:tc>
      </w:tr>
      <w:bookmarkEnd w:id="0"/>
      <w:tr w:rsidR="00AF1E9F" w:rsidTr="005E4651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91D48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591D48" w:rsidRDefault="00591D48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AF1E9F" w:rsidRDefault="00591D48">
            <w:pPr>
              <w:pStyle w:val="TableParagraph"/>
              <w:ind w:left="420" w:firstLine="67"/>
              <w:rPr>
                <w:b/>
                <w:i/>
              </w:rPr>
            </w:pPr>
            <w:r w:rsidRPr="00591D48">
              <w:rPr>
                <w:b/>
                <w:i/>
              </w:rPr>
              <w:t>VELİ KARNESİ</w:t>
            </w:r>
          </w:p>
        </w:tc>
        <w:tc>
          <w:tcPr>
            <w:tcW w:w="8646" w:type="dxa"/>
          </w:tcPr>
          <w:p w:rsidR="005E4651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Veli Karnesi programının uygulanması</w:t>
            </w:r>
            <w:r>
              <w:t xml:space="preserve"> (Sınıf rehber öğretmenleri</w:t>
            </w:r>
            <w:r w:rsidR="00C659B3">
              <w:t xml:space="preserve"> toplantılara katılan veliler için proje ekibinden aldıkları veli takip çizelgesini dolduracaklardır.)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Veli ziyaretlerinin yapılması</w:t>
            </w:r>
            <w:r>
              <w:t xml:space="preserve"> (Sınıf rehber öğretmenleri)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Velilere yönelik sosyal, kültürel faaliyetlerin planlanması</w:t>
            </w:r>
            <w:r>
              <w:t xml:space="preserve"> (okul idaresi)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 xml:space="preserve">Velilere EBA Bilgilendirme çalışmalarının yapılması </w:t>
            </w:r>
            <w:r>
              <w:t>(Sınıf rehber öğretmenleri</w:t>
            </w:r>
            <w:r w:rsidR="00C659B3">
              <w:t xml:space="preserve"> toplantı gündem maddesi olarak ekleyecektir.</w:t>
            </w:r>
            <w:r>
              <w:t>)</w:t>
            </w:r>
          </w:p>
          <w:p w:rsidR="00C659B3" w:rsidRDefault="00C659B3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Başarısız öğrencilerin evlerine sınıf öğretmenleri tarafından veli ziyaretleri </w:t>
            </w:r>
            <w:proofErr w:type="gramStart"/>
            <w:r>
              <w:t>yapılacaktır.En</w:t>
            </w:r>
            <w:proofErr w:type="gramEnd"/>
            <w:r>
              <w:t xml:space="preserve"> az 3 veli ziyaret edilecek ve proje ekibinden alınan veli görüşme formu doldurulacaktır.</w:t>
            </w:r>
          </w:p>
        </w:tc>
        <w:tc>
          <w:tcPr>
            <w:tcW w:w="2126" w:type="dxa"/>
          </w:tcPr>
          <w:p w:rsidR="00AF1E9F" w:rsidRDefault="0074551A" w:rsidP="0074551A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İlgili birimler ve kişilerin yapacağı çalışmalar parantez içinde belirtilmiştir</w:t>
            </w:r>
          </w:p>
        </w:tc>
        <w:tc>
          <w:tcPr>
            <w:tcW w:w="1747" w:type="dxa"/>
          </w:tcPr>
          <w:p w:rsidR="00AF1E9F" w:rsidRDefault="00AF1E9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</w:tc>
      </w:tr>
      <w:tr w:rsidR="005E4651" w:rsidTr="005E4651">
        <w:trPr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91D48" w:rsidP="005E4651">
            <w:pPr>
              <w:pStyle w:val="TableParagraph"/>
              <w:spacing w:before="195"/>
              <w:ind w:right="206"/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REHBERLİ</w:t>
            </w:r>
            <w:r w:rsidR="0074551A">
              <w:rPr>
                <w:b/>
                <w:i/>
              </w:rPr>
              <w:t>K</w:t>
            </w:r>
          </w:p>
          <w:p w:rsidR="005E4651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  <w:r w:rsidRPr="00591D48">
              <w:rPr>
                <w:b/>
                <w:i/>
              </w:rPr>
              <w:t>ÇALIŞMALARI</w:t>
            </w:r>
          </w:p>
        </w:tc>
        <w:tc>
          <w:tcPr>
            <w:tcW w:w="8646" w:type="dxa"/>
          </w:tcPr>
          <w:p w:rsidR="005E4651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Okula ve çevreye uyum çalışmalarının yapılması ve Rehberlik Hizmetlerinin tanıtılması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Kişisel Sosyal Rehberlik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Eğitsel Rehberlik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Kendini Kabul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Kişiler Arası İlişkiler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Aile ve Toplum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Güvenli ve Sağlıklı Hayat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Mesleki Gelişim çalışmalarının yapılması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Okul terki ve devamsızlık faktörlerinin azaltılmasına yönelik çalışmalar</w:t>
            </w:r>
            <w:r>
              <w:t xml:space="preserve"> (Okul Devamsızlık komisyonu)</w:t>
            </w:r>
          </w:p>
        </w:tc>
        <w:tc>
          <w:tcPr>
            <w:tcW w:w="2126" w:type="dxa"/>
          </w:tcPr>
          <w:p w:rsidR="0074551A" w:rsidRDefault="0074551A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74551A" w:rsidRDefault="0074551A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</w:p>
          <w:p w:rsidR="005E4651" w:rsidRDefault="0074551A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Rehber Öğretmenleri</w:t>
            </w:r>
          </w:p>
        </w:tc>
        <w:tc>
          <w:tcPr>
            <w:tcW w:w="1747" w:type="dxa"/>
          </w:tcPr>
          <w:p w:rsidR="0074551A" w:rsidRDefault="0074551A" w:rsidP="0074551A">
            <w:pPr>
              <w:pStyle w:val="TableParagraph"/>
              <w:spacing w:before="205"/>
              <w:ind w:left="301" w:right="267"/>
              <w:rPr>
                <w:b/>
                <w:i/>
              </w:rPr>
            </w:pPr>
          </w:p>
          <w:p w:rsidR="0074551A" w:rsidRDefault="0074551A" w:rsidP="0074551A">
            <w:pPr>
              <w:pStyle w:val="TableParagraph"/>
              <w:spacing w:before="205"/>
              <w:ind w:left="301" w:right="267"/>
              <w:rPr>
                <w:b/>
                <w:i/>
              </w:rPr>
            </w:pPr>
          </w:p>
          <w:p w:rsidR="005E4651" w:rsidRDefault="0074551A" w:rsidP="0074551A">
            <w:pPr>
              <w:pStyle w:val="TableParagraph"/>
              <w:spacing w:before="205"/>
              <w:ind w:left="301" w:right="267"/>
              <w:rPr>
                <w:b/>
                <w:i/>
              </w:rPr>
            </w:pPr>
            <w:r>
              <w:rPr>
                <w:b/>
                <w:i/>
              </w:rPr>
              <w:t>Yıl Boyunca</w:t>
            </w:r>
          </w:p>
        </w:tc>
      </w:tr>
      <w:tr w:rsidR="00591D48" w:rsidTr="005E4651">
        <w:trPr>
          <w:trHeight w:val="2677"/>
        </w:trPr>
        <w:tc>
          <w:tcPr>
            <w:tcW w:w="662" w:type="dxa"/>
          </w:tcPr>
          <w:p w:rsidR="00591D48" w:rsidRDefault="00591D48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91D48" w:rsidRDefault="00591D48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91D48" w:rsidRDefault="00591D48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91D48" w:rsidRDefault="00591D48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8</w:t>
            </w:r>
          </w:p>
        </w:tc>
        <w:tc>
          <w:tcPr>
            <w:tcW w:w="1843" w:type="dxa"/>
          </w:tcPr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</w:p>
          <w:p w:rsidR="00591D48" w:rsidRDefault="00591D48" w:rsidP="005E4651">
            <w:pPr>
              <w:pStyle w:val="TableParagraph"/>
              <w:ind w:left="420" w:firstLine="67"/>
              <w:rPr>
                <w:b/>
                <w:i/>
              </w:rPr>
            </w:pPr>
            <w:r w:rsidRPr="00591D48">
              <w:rPr>
                <w:b/>
                <w:i/>
              </w:rPr>
              <w:t>PROJELER, YARIŞMALAR VE EBA</w:t>
            </w:r>
          </w:p>
        </w:tc>
        <w:tc>
          <w:tcPr>
            <w:tcW w:w="8646" w:type="dxa"/>
          </w:tcPr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Sosyal, sanatsal, kültürel, sportif ve akademik etkinliklerle, okulun ulusal ve uluslararası proje ve olimpiyatlara katılım durumu</w:t>
            </w:r>
            <w:r w:rsidR="0074551A">
              <w:t xml:space="preserve"> (Tüm öğretmenler)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TÜBİTAK 4006 Bilim Fuarı başvuru ve düzenleme</w:t>
            </w:r>
            <w:r>
              <w:t>si</w:t>
            </w:r>
            <w:r w:rsidR="0074551A">
              <w:t xml:space="preserve"> (Fen Bilimleri Zümresi)</w:t>
            </w:r>
          </w:p>
          <w:p w:rsidR="00591D48" w:rsidRDefault="00591D48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591D48">
              <w:t>Okulların hibe destekli projelere katılımı</w:t>
            </w:r>
            <w:r w:rsidR="0074551A">
              <w:t xml:space="preserve"> (Okul idaresi)</w:t>
            </w:r>
          </w:p>
          <w:p w:rsidR="0074551A" w:rsidRDefault="0074551A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74551A">
              <w:t xml:space="preserve">Resim, şiir, kompozisyon, müzik, slogan vb. alanlarda en az ilçe genelinde düzenlenen yarışma ve faaliyete katılım </w:t>
            </w:r>
            <w:r>
              <w:t>(Resim-Müzik-Türkçe zümreleri)</w:t>
            </w:r>
          </w:p>
          <w:p w:rsidR="0074551A" w:rsidRDefault="0074551A" w:rsidP="0074551A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74551A">
              <w:t>Okul boyutunda en az iki yerel proje oluşturulması ve uygulanması</w:t>
            </w:r>
            <w:r>
              <w:t>(Okul idaresi)</w:t>
            </w:r>
          </w:p>
          <w:p w:rsidR="0074551A" w:rsidRDefault="0074551A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proofErr w:type="gramStart"/>
            <w:r w:rsidRPr="0074551A">
              <w:t>e</w:t>
            </w:r>
            <w:proofErr w:type="gramEnd"/>
            <w:r w:rsidRPr="0074551A">
              <w:t>-</w:t>
            </w:r>
            <w:proofErr w:type="spellStart"/>
            <w:r w:rsidRPr="0074551A">
              <w:t>Twinning</w:t>
            </w:r>
            <w:proofErr w:type="spellEnd"/>
            <w:r w:rsidRPr="0074551A">
              <w:t xml:space="preserve"> projesi yürütme ve kalite belgesi sahiplik durumu</w:t>
            </w:r>
            <w:r>
              <w:t xml:space="preserve"> (İngilizce zümresi)</w:t>
            </w:r>
          </w:p>
          <w:p w:rsidR="0074551A" w:rsidRDefault="0074551A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proofErr w:type="spellStart"/>
            <w:r w:rsidRPr="0074551A">
              <w:t>Dyned</w:t>
            </w:r>
            <w:proofErr w:type="spellEnd"/>
            <w:r w:rsidRPr="0074551A">
              <w:t xml:space="preserve"> aktif kullanımı</w:t>
            </w:r>
            <w:r>
              <w:t xml:space="preserve"> (İngilizce zümresi)</w:t>
            </w:r>
          </w:p>
          <w:p w:rsidR="0074551A" w:rsidRDefault="0074551A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74551A">
              <w:t>Öğrencilerin EBA kullanımını arttırmaya yönelik çalışmaların yapılması gerekmektedir. (Ortalama kullanım süresi en az 45 dakika olmalıdır</w:t>
            </w:r>
            <w:r w:rsidR="00C659B3">
              <w:t>, sınıf öğretmenleri her öğrenciye şifre verecek ve kullanım sürelerini kontrol edecektir.</w:t>
            </w:r>
            <w:r w:rsidRPr="0074551A">
              <w:t>)</w:t>
            </w:r>
            <w:r w:rsidR="00C659B3">
              <w:t xml:space="preserve"> </w:t>
            </w:r>
          </w:p>
          <w:p w:rsidR="0074551A" w:rsidRPr="00591D48" w:rsidRDefault="0074551A" w:rsidP="00591D48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 w:rsidRPr="0074551A">
              <w:t>Öğretmenlerin EBA kullanımını arttırmaya yönelik çalışmaların yapılması gerekmektedir.(Ortalama kullanım süresi en az 45 dakika olmalıdır.)</w:t>
            </w:r>
            <w:r>
              <w:t xml:space="preserve"> (Tüm öğretmenler)</w:t>
            </w:r>
          </w:p>
        </w:tc>
        <w:tc>
          <w:tcPr>
            <w:tcW w:w="2126" w:type="dxa"/>
          </w:tcPr>
          <w:p w:rsidR="00591D48" w:rsidRDefault="0074551A" w:rsidP="0074551A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İlgili birimler ve kişilerin yapacağı çalışmalar parantez içinde belirtilmiştir</w:t>
            </w:r>
          </w:p>
        </w:tc>
        <w:tc>
          <w:tcPr>
            <w:tcW w:w="1747" w:type="dxa"/>
          </w:tcPr>
          <w:p w:rsidR="0074551A" w:rsidRDefault="0074551A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74551A" w:rsidRDefault="0074551A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74551A" w:rsidRDefault="0074551A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</w:p>
          <w:p w:rsidR="00591D48" w:rsidRDefault="0074551A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Yıl Boyunca</w:t>
            </w: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  <w:bookmarkStart w:id="1" w:name="_GoBack"/>
      <w:bookmarkEnd w:id="1"/>
    </w:p>
    <w:p w:rsidR="0083177B" w:rsidRDefault="0083177B" w:rsidP="005E4651">
      <w:pPr>
        <w:spacing w:before="4"/>
        <w:rPr>
          <w:b/>
          <w:i/>
          <w:sz w:val="17"/>
        </w:rPr>
      </w:pPr>
    </w:p>
    <w:p w:rsidR="0083177B" w:rsidRPr="00DD27D5" w:rsidRDefault="00DD27D5" w:rsidP="00DD27D5">
      <w:pPr>
        <w:ind w:left="2880" w:firstLine="720"/>
        <w:jc w:val="both"/>
        <w:rPr>
          <w:b/>
        </w:rPr>
      </w:pPr>
      <w:r w:rsidRPr="00DD27D5">
        <w:rPr>
          <w:b/>
        </w:rPr>
        <w:t>GAZİŞEHİR EĞİTİMDE NİTELİĞİ ARTTIRMA PROJESİ OKUL EKİBİ</w:t>
      </w: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  <w:r>
        <w:t xml:space="preserve">Süheyla Gevher TELLAL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Fatma ÖZTURAN</w:t>
      </w:r>
    </w:p>
    <w:p w:rsidR="0083177B" w:rsidRDefault="0083177B" w:rsidP="0083177B">
      <w:pPr>
        <w:ind w:left="2160" w:firstLine="720"/>
        <w:jc w:val="both"/>
      </w:pPr>
      <w:r>
        <w:t xml:space="preserve">   Müzik Öğretmeni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Beden Eğitimi ve Spor Öğretmeni</w:t>
      </w:r>
    </w:p>
    <w:p w:rsidR="0083177B" w:rsidRDefault="0083177B" w:rsidP="0083177B">
      <w:pPr>
        <w:jc w:val="both"/>
      </w:pPr>
    </w:p>
    <w:p w:rsidR="0083177B" w:rsidRDefault="0083177B" w:rsidP="0083177B">
      <w:pPr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  <w:r>
        <w:t xml:space="preserve">Güllü ÇUHADAR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Hüseyin YAŞAR</w:t>
      </w:r>
    </w:p>
    <w:p w:rsidR="0083177B" w:rsidRDefault="0083177B" w:rsidP="0083177B">
      <w:pPr>
        <w:ind w:left="2160" w:firstLine="720"/>
        <w:jc w:val="both"/>
      </w:pPr>
      <w:r>
        <w:t xml:space="preserve">Türkçe Öğretmeni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Matematik Öğretmeni</w:t>
      </w:r>
    </w:p>
    <w:p w:rsidR="0083177B" w:rsidRDefault="0083177B" w:rsidP="0083177B">
      <w:pPr>
        <w:jc w:val="both"/>
      </w:pPr>
    </w:p>
    <w:p w:rsidR="0083177B" w:rsidRDefault="0083177B" w:rsidP="0083177B">
      <w:pPr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</w:p>
    <w:p w:rsidR="0083177B" w:rsidRDefault="0083177B" w:rsidP="0083177B">
      <w:pPr>
        <w:ind w:left="2160" w:firstLine="720"/>
        <w:jc w:val="both"/>
      </w:pPr>
      <w:r>
        <w:t xml:space="preserve">İbrahim GÜÇÇÜK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Mehmet </w:t>
      </w:r>
      <w:proofErr w:type="spellStart"/>
      <w:r>
        <w:t>Şakir</w:t>
      </w:r>
      <w:proofErr w:type="spellEnd"/>
      <w:r>
        <w:t xml:space="preserve"> AKCAN</w:t>
      </w:r>
    </w:p>
    <w:p w:rsidR="0083177B" w:rsidRPr="004A57C8" w:rsidRDefault="0083177B" w:rsidP="0083177B">
      <w:pPr>
        <w:ind w:left="2160" w:firstLine="720"/>
        <w:jc w:val="both"/>
      </w:pPr>
      <w:r>
        <w:t xml:space="preserve">Müdür Yardımcısı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Okul Müdürü</w:t>
      </w:r>
    </w:p>
    <w:p w:rsidR="0083177B" w:rsidRPr="003F6ACE" w:rsidRDefault="0083177B" w:rsidP="0083177B">
      <w:pPr>
        <w:rPr>
          <w:b/>
        </w:rPr>
      </w:pPr>
    </w:p>
    <w:p w:rsidR="0083177B" w:rsidRDefault="0083177B" w:rsidP="005E4651">
      <w:pPr>
        <w:spacing w:before="4"/>
        <w:rPr>
          <w:b/>
          <w:i/>
          <w:sz w:val="17"/>
        </w:rPr>
      </w:pPr>
    </w:p>
    <w:sectPr w:rsidR="0083177B" w:rsidSect="00D6381D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9"/>
    <w:multiLevelType w:val="hybridMultilevel"/>
    <w:tmpl w:val="B8B8EEB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0E9"/>
    <w:multiLevelType w:val="hybridMultilevel"/>
    <w:tmpl w:val="EF38EB9C"/>
    <w:lvl w:ilvl="0" w:tplc="1B1079A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26C09"/>
    <w:multiLevelType w:val="hybridMultilevel"/>
    <w:tmpl w:val="D9004DD8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E9F"/>
    <w:rsid w:val="00001863"/>
    <w:rsid w:val="000C2A1F"/>
    <w:rsid w:val="000D2C5D"/>
    <w:rsid w:val="001A0134"/>
    <w:rsid w:val="00275FC4"/>
    <w:rsid w:val="003D4A5E"/>
    <w:rsid w:val="003D74A2"/>
    <w:rsid w:val="00591D48"/>
    <w:rsid w:val="005E4651"/>
    <w:rsid w:val="005E4E3B"/>
    <w:rsid w:val="006005BF"/>
    <w:rsid w:val="00674CD6"/>
    <w:rsid w:val="00715650"/>
    <w:rsid w:val="0074551A"/>
    <w:rsid w:val="007F3C90"/>
    <w:rsid w:val="0083177B"/>
    <w:rsid w:val="008323F6"/>
    <w:rsid w:val="00855112"/>
    <w:rsid w:val="008B40E7"/>
    <w:rsid w:val="008F68A0"/>
    <w:rsid w:val="00AF1E9F"/>
    <w:rsid w:val="00B4067D"/>
    <w:rsid w:val="00C33FD0"/>
    <w:rsid w:val="00C659B3"/>
    <w:rsid w:val="00D225AA"/>
    <w:rsid w:val="00D6381D"/>
    <w:rsid w:val="00D93157"/>
    <w:rsid w:val="00DD2553"/>
    <w:rsid w:val="00DD27D5"/>
    <w:rsid w:val="00E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1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381D"/>
    <w:rPr>
      <w:b/>
      <w:bCs/>
      <w:i/>
    </w:rPr>
  </w:style>
  <w:style w:type="paragraph" w:styleId="ListeParagraf">
    <w:name w:val="List Paragraph"/>
    <w:basedOn w:val="Normal"/>
    <w:uiPriority w:val="1"/>
    <w:qFormat/>
    <w:rsid w:val="00D6381D"/>
  </w:style>
  <w:style w:type="paragraph" w:customStyle="1" w:styleId="TableParagraph">
    <w:name w:val="Table Paragraph"/>
    <w:basedOn w:val="Normal"/>
    <w:uiPriority w:val="1"/>
    <w:qFormat/>
    <w:rsid w:val="00D6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Windows Kullanıcısı</cp:lastModifiedBy>
  <cp:revision>35</cp:revision>
  <dcterms:created xsi:type="dcterms:W3CDTF">2019-11-14T06:07:00Z</dcterms:created>
  <dcterms:modified xsi:type="dcterms:W3CDTF">2019-11-29T08:08:00Z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